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761" w:rsidRPr="003C5E0F" w:rsidRDefault="009E18B3" w:rsidP="002F0761">
      <w:pPr>
        <w:jc w:val="left"/>
        <w:rPr>
          <w:b/>
          <w:color w:val="000000" w:themeColor="text1"/>
          <w:szCs w:val="24"/>
        </w:rPr>
      </w:pPr>
      <w:r w:rsidRPr="009E18B3">
        <w:rPr>
          <w:noProof/>
          <w:color w:val="000000" w:themeColor="text1"/>
          <w:szCs w:val="24"/>
        </w:rPr>
        <w:pict>
          <v:shapetype id="_x0000_t202" coordsize="21600,21600" o:spt="202" path="m,l,21600r21600,l21600,xe">
            <v:stroke joinstyle="miter"/>
            <v:path gradientshapeok="t" o:connecttype="rect"/>
          </v:shapetype>
          <v:shape id="_x0000_s2051" type="#_x0000_t202" style="position:absolute;margin-left:175pt;margin-top:17.9pt;width:302.1pt;height:100.45pt;z-index:251665408;mso-height-percent:200;mso-height-percent:200;mso-width-relative:margin;mso-height-relative:margin" strokecolor="white [3212]">
            <v:textbox style="mso-fit-shape-to-text:t">
              <w:txbxContent>
                <w:p w:rsidR="00254DAF" w:rsidRDefault="00254DAF" w:rsidP="00254DAF">
                  <w:pPr>
                    <w:pStyle w:val="Listenabsatz"/>
                    <w:numPr>
                      <w:ilvl w:val="0"/>
                      <w:numId w:val="1"/>
                    </w:numPr>
                    <w:jc w:val="left"/>
                    <w:rPr>
                      <w:color w:val="000000" w:themeColor="text1"/>
                      <w:szCs w:val="24"/>
                    </w:rPr>
                  </w:pPr>
                  <w:r w:rsidRPr="003C5E0F">
                    <w:rPr>
                      <w:color w:val="000000" w:themeColor="text1"/>
                      <w:szCs w:val="24"/>
                    </w:rPr>
                    <w:t xml:space="preserve">zwei lebendige Bartagamen (eine warm, eine kalt), </w:t>
                  </w:r>
                </w:p>
                <w:p w:rsidR="00254DAF" w:rsidRPr="003C5E0F" w:rsidRDefault="00254DAF" w:rsidP="00254DAF">
                  <w:pPr>
                    <w:pStyle w:val="Listenabsatz"/>
                    <w:numPr>
                      <w:ilvl w:val="0"/>
                      <w:numId w:val="1"/>
                    </w:numPr>
                    <w:jc w:val="left"/>
                    <w:rPr>
                      <w:color w:val="000000" w:themeColor="text1"/>
                      <w:szCs w:val="24"/>
                    </w:rPr>
                  </w:pPr>
                  <w:r w:rsidRPr="003C5E0F">
                    <w:rPr>
                      <w:color w:val="000000" w:themeColor="text1"/>
                      <w:szCs w:val="24"/>
                    </w:rPr>
                    <w:t>Futter (Mehlwürmer),</w:t>
                  </w:r>
                </w:p>
                <w:p w:rsidR="00254DAF" w:rsidRDefault="00254DAF"/>
              </w:txbxContent>
            </v:textbox>
          </v:shape>
        </w:pict>
      </w:r>
      <w:r w:rsidR="002F0761" w:rsidRPr="003C5E0F">
        <w:rPr>
          <w:b/>
          <w:color w:val="000000" w:themeColor="text1"/>
          <w:szCs w:val="24"/>
        </w:rPr>
        <w:t>Material:</w:t>
      </w:r>
    </w:p>
    <w:p w:rsidR="002F0761" w:rsidRPr="003C5E0F" w:rsidRDefault="002F0761" w:rsidP="002F0761">
      <w:pPr>
        <w:pStyle w:val="Listenabsatz"/>
        <w:numPr>
          <w:ilvl w:val="0"/>
          <w:numId w:val="1"/>
        </w:numPr>
        <w:jc w:val="left"/>
        <w:rPr>
          <w:color w:val="000000" w:themeColor="text1"/>
          <w:szCs w:val="24"/>
        </w:rPr>
      </w:pPr>
      <w:r w:rsidRPr="003C5E0F">
        <w:rPr>
          <w:color w:val="000000" w:themeColor="text1"/>
          <w:szCs w:val="24"/>
        </w:rPr>
        <w:t>Laufstall</w:t>
      </w:r>
      <w:r w:rsidR="00E20905" w:rsidRPr="003C5E0F">
        <w:rPr>
          <w:color w:val="000000" w:themeColor="text1"/>
          <w:szCs w:val="24"/>
        </w:rPr>
        <w:t>,</w:t>
      </w:r>
    </w:p>
    <w:p w:rsidR="002F0761" w:rsidRPr="003C5E0F" w:rsidRDefault="002F0761" w:rsidP="002F0761">
      <w:pPr>
        <w:pStyle w:val="Listenabsatz"/>
        <w:numPr>
          <w:ilvl w:val="0"/>
          <w:numId w:val="1"/>
        </w:numPr>
        <w:jc w:val="left"/>
        <w:rPr>
          <w:color w:val="000000" w:themeColor="text1"/>
          <w:szCs w:val="24"/>
        </w:rPr>
      </w:pPr>
      <w:r w:rsidRPr="003C5E0F">
        <w:rPr>
          <w:color w:val="000000" w:themeColor="text1"/>
          <w:szCs w:val="24"/>
        </w:rPr>
        <w:t>Stoppuhr</w:t>
      </w:r>
      <w:r w:rsidR="00E20905" w:rsidRPr="003C5E0F">
        <w:rPr>
          <w:color w:val="000000" w:themeColor="text1"/>
          <w:szCs w:val="24"/>
        </w:rPr>
        <w:t xml:space="preserve">, </w:t>
      </w:r>
    </w:p>
    <w:p w:rsidR="002F0761" w:rsidRPr="003C5E0F" w:rsidRDefault="00310B24" w:rsidP="002F0761">
      <w:pPr>
        <w:pStyle w:val="Listenabsatz"/>
        <w:numPr>
          <w:ilvl w:val="0"/>
          <w:numId w:val="1"/>
        </w:numPr>
        <w:jc w:val="left"/>
        <w:rPr>
          <w:color w:val="000000" w:themeColor="text1"/>
          <w:szCs w:val="24"/>
        </w:rPr>
      </w:pPr>
      <w:r w:rsidRPr="003C5E0F">
        <w:rPr>
          <w:color w:val="000000" w:themeColor="text1"/>
          <w:szCs w:val="24"/>
        </w:rPr>
        <w:t>Kreppband</w:t>
      </w:r>
      <w:r w:rsidR="00E20905" w:rsidRPr="003C5E0F">
        <w:rPr>
          <w:color w:val="000000" w:themeColor="text1"/>
          <w:szCs w:val="24"/>
        </w:rPr>
        <w:t>,</w:t>
      </w:r>
    </w:p>
    <w:p w:rsidR="002F0761" w:rsidRPr="003C5E0F" w:rsidRDefault="002F0761" w:rsidP="002F0761">
      <w:pPr>
        <w:pStyle w:val="Listenabsatz"/>
        <w:jc w:val="left"/>
        <w:rPr>
          <w:b/>
          <w:color w:val="000000" w:themeColor="text1"/>
          <w:szCs w:val="24"/>
        </w:rPr>
      </w:pPr>
    </w:p>
    <w:p w:rsidR="002F0761" w:rsidRPr="003C5E0F" w:rsidRDefault="002F0761" w:rsidP="002F0761">
      <w:pPr>
        <w:pStyle w:val="Listenabsatz"/>
        <w:ind w:left="0"/>
        <w:jc w:val="left"/>
        <w:rPr>
          <w:b/>
          <w:color w:val="000000" w:themeColor="text1"/>
          <w:szCs w:val="24"/>
        </w:rPr>
      </w:pPr>
      <w:r w:rsidRPr="003C5E0F">
        <w:rPr>
          <w:b/>
          <w:color w:val="000000" w:themeColor="text1"/>
          <w:szCs w:val="24"/>
        </w:rPr>
        <w:t>Vorbereitung</w:t>
      </w:r>
    </w:p>
    <w:p w:rsidR="002F0761" w:rsidRPr="003C5E0F" w:rsidRDefault="009E18B3" w:rsidP="00E20905">
      <w:pPr>
        <w:pStyle w:val="Listenabsatz"/>
        <w:ind w:left="0"/>
        <w:rPr>
          <w:color w:val="000000" w:themeColor="text1"/>
          <w:szCs w:val="24"/>
        </w:rPr>
      </w:pPr>
      <w:r w:rsidRPr="009E18B3">
        <w:rPr>
          <w:noProof/>
        </w:rPr>
        <w:pict>
          <v:shape id="_x0000_s2052" type="#_x0000_t202" style="position:absolute;left:0;text-align:left;margin-left:335.85pt;margin-top:135pt;width:128.25pt;height:.05pt;z-index:251667456" wrapcoords="-126 0 -126 20945 21600 20945 21600 0 -126 0" stroked="f">
            <v:textbox style="mso-fit-shape-to-text:t" inset="0,0,0,0">
              <w:txbxContent>
                <w:p w:rsidR="001A7644" w:rsidRPr="002304C2" w:rsidRDefault="001A7644" w:rsidP="001A7644">
                  <w:pPr>
                    <w:pStyle w:val="Beschriftung"/>
                    <w:rPr>
                      <w:noProof/>
                      <w:color w:val="000000" w:themeColor="text1"/>
                      <w:sz w:val="24"/>
                      <w:szCs w:val="24"/>
                    </w:rPr>
                  </w:pPr>
                  <w:r>
                    <w:t xml:space="preserve">Abbildung </w:t>
                  </w:r>
                  <w:fldSimple w:instr=" SEQ Abbildung \* ARABIC ">
                    <w:r>
                      <w:rPr>
                        <w:noProof/>
                      </w:rPr>
                      <w:t>1</w:t>
                    </w:r>
                  </w:fldSimple>
                  <w:r>
                    <w:t>: Laufstall</w:t>
                  </w:r>
                </w:p>
              </w:txbxContent>
            </v:textbox>
            <w10:wrap type="tight"/>
          </v:shape>
        </w:pict>
      </w:r>
      <w:r w:rsidR="00254DAF">
        <w:rPr>
          <w:noProof/>
          <w:color w:val="000000" w:themeColor="text1"/>
          <w:szCs w:val="24"/>
          <w:lang w:eastAsia="de-DE"/>
        </w:rPr>
        <w:drawing>
          <wp:anchor distT="0" distB="0" distL="114300" distR="114300" simplePos="0" relativeHeight="251663360" behindDoc="1" locked="0" layoutInCell="1" allowOverlap="1">
            <wp:simplePos x="0" y="0"/>
            <wp:positionH relativeFrom="column">
              <wp:posOffset>4265295</wp:posOffset>
            </wp:positionH>
            <wp:positionV relativeFrom="paragraph">
              <wp:posOffset>701040</wp:posOffset>
            </wp:positionV>
            <wp:extent cx="1628775" cy="956310"/>
            <wp:effectExtent l="19050" t="0" r="9525" b="0"/>
            <wp:wrapTight wrapText="bothSides">
              <wp:wrapPolygon edited="0">
                <wp:start x="-253" y="0"/>
                <wp:lineTo x="-253" y="21084"/>
                <wp:lineTo x="21726" y="21084"/>
                <wp:lineTo x="21726" y="0"/>
                <wp:lineTo x="-253" y="0"/>
              </wp:wrapPolygon>
            </wp:wrapTight>
            <wp:docPr id="9" name="Bild 9" descr="C:\Users\Anna\Desktop\Bilder Bartagamen\IMG_24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nna\Desktop\Bilder Bartagamen\IMG_2452.JPG"/>
                    <pic:cNvPicPr>
                      <a:picLocks noChangeAspect="1" noChangeArrowheads="1"/>
                    </pic:cNvPicPr>
                  </pic:nvPicPr>
                  <pic:blipFill>
                    <a:blip r:embed="rId7" cstate="print"/>
                    <a:srcRect/>
                    <a:stretch>
                      <a:fillRect/>
                    </a:stretch>
                  </pic:blipFill>
                  <pic:spPr bwMode="auto">
                    <a:xfrm>
                      <a:off x="0" y="0"/>
                      <a:ext cx="1628775" cy="956310"/>
                    </a:xfrm>
                    <a:prstGeom prst="rect">
                      <a:avLst/>
                    </a:prstGeom>
                    <a:noFill/>
                    <a:ln w="9525">
                      <a:noFill/>
                      <a:miter lim="800000"/>
                      <a:headEnd/>
                      <a:tailEnd/>
                    </a:ln>
                  </pic:spPr>
                </pic:pic>
              </a:graphicData>
            </a:graphic>
          </wp:anchor>
        </w:drawing>
      </w:r>
      <w:r w:rsidR="00310B24" w:rsidRPr="003C5E0F">
        <w:rPr>
          <w:color w:val="000000" w:themeColor="text1"/>
          <w:szCs w:val="24"/>
        </w:rPr>
        <w:t>Ca. 30 Minuten vor der Durchführung des Versuchs muss eine Bartagame in ein Terrarium ohne Wärmestrahler gesetzt werden, so das</w:t>
      </w:r>
      <w:r w:rsidR="003075DD">
        <w:rPr>
          <w:color w:val="000000" w:themeColor="text1"/>
          <w:szCs w:val="24"/>
        </w:rPr>
        <w:t xml:space="preserve">s die Körpertemperatur </w:t>
      </w:r>
      <w:proofErr w:type="spellStart"/>
      <w:r w:rsidR="003075DD">
        <w:rPr>
          <w:color w:val="000000" w:themeColor="text1"/>
          <w:szCs w:val="24"/>
        </w:rPr>
        <w:t>herunter</w:t>
      </w:r>
      <w:r w:rsidR="00310B24" w:rsidRPr="003C5E0F">
        <w:rPr>
          <w:color w:val="000000" w:themeColor="text1"/>
          <w:szCs w:val="24"/>
        </w:rPr>
        <w:t>kühlt</w:t>
      </w:r>
      <w:proofErr w:type="spellEnd"/>
      <w:r w:rsidR="00310B24" w:rsidRPr="003C5E0F">
        <w:rPr>
          <w:color w:val="000000" w:themeColor="text1"/>
          <w:szCs w:val="24"/>
        </w:rPr>
        <w:t>. Die an</w:t>
      </w:r>
      <w:r w:rsidR="00B50972" w:rsidRPr="003C5E0F">
        <w:rPr>
          <w:color w:val="000000" w:themeColor="text1"/>
          <w:szCs w:val="24"/>
        </w:rPr>
        <w:t>dere Bartagame muss weiterhin in einem</w:t>
      </w:r>
      <w:r w:rsidR="00310B24" w:rsidRPr="003C5E0F">
        <w:rPr>
          <w:color w:val="000000" w:themeColor="text1"/>
          <w:szCs w:val="24"/>
        </w:rPr>
        <w:t xml:space="preserve"> Terrarium</w:t>
      </w:r>
      <w:r w:rsidR="00B50972" w:rsidRPr="003C5E0F">
        <w:rPr>
          <w:color w:val="000000" w:themeColor="text1"/>
          <w:szCs w:val="24"/>
        </w:rPr>
        <w:t xml:space="preserve"> bestrahlt werden</w:t>
      </w:r>
      <w:r w:rsidR="00310B24" w:rsidRPr="003C5E0F">
        <w:rPr>
          <w:color w:val="000000" w:themeColor="text1"/>
          <w:szCs w:val="24"/>
        </w:rPr>
        <w:t>, um die Körpertemperatur zu halten. Es empfiehlt sich nach Möglichkeit auch den Laufstall bereits vor Unterrichtsbegin</w:t>
      </w:r>
      <w:r w:rsidR="003075DD">
        <w:rPr>
          <w:color w:val="000000" w:themeColor="text1"/>
          <w:szCs w:val="24"/>
        </w:rPr>
        <w:t>n</w:t>
      </w:r>
      <w:r w:rsidR="00310B24" w:rsidRPr="003C5E0F">
        <w:rPr>
          <w:color w:val="000000" w:themeColor="text1"/>
          <w:szCs w:val="24"/>
        </w:rPr>
        <w:t xml:space="preserve"> aufzustellen und mithilfe des Kreppbands eine Startlinie im Laufstall zu markieren. </w:t>
      </w:r>
      <w:r w:rsidR="003075DD">
        <w:rPr>
          <w:color w:val="000000" w:themeColor="text1"/>
          <w:szCs w:val="24"/>
        </w:rPr>
        <w:t xml:space="preserve"> </w:t>
      </w:r>
    </w:p>
    <w:p w:rsidR="00310B24" w:rsidRPr="003C5E0F" w:rsidRDefault="00310B24" w:rsidP="00E20905">
      <w:pPr>
        <w:pStyle w:val="Listenabsatz"/>
        <w:ind w:left="0"/>
        <w:rPr>
          <w:color w:val="000000" w:themeColor="text1"/>
          <w:szCs w:val="24"/>
        </w:rPr>
      </w:pPr>
    </w:p>
    <w:p w:rsidR="00866B8D" w:rsidRPr="003C5E0F" w:rsidRDefault="00310B24" w:rsidP="00E20905">
      <w:pPr>
        <w:pStyle w:val="Listenabsatz"/>
        <w:ind w:left="0"/>
        <w:rPr>
          <w:b/>
          <w:color w:val="000000" w:themeColor="text1"/>
          <w:szCs w:val="24"/>
        </w:rPr>
      </w:pPr>
      <w:r w:rsidRPr="003C5E0F">
        <w:rPr>
          <w:b/>
          <w:color w:val="000000" w:themeColor="text1"/>
          <w:szCs w:val="24"/>
        </w:rPr>
        <w:t>Durchführung:</w:t>
      </w:r>
    </w:p>
    <w:p w:rsidR="00E20905" w:rsidRPr="003C5E0F" w:rsidRDefault="00E20905" w:rsidP="00E20905">
      <w:pPr>
        <w:pStyle w:val="Listenabsatz"/>
        <w:ind w:left="0"/>
        <w:rPr>
          <w:color w:val="000000" w:themeColor="text1"/>
          <w:szCs w:val="24"/>
        </w:rPr>
      </w:pPr>
      <w:r w:rsidRPr="003C5E0F">
        <w:rPr>
          <w:color w:val="000000" w:themeColor="text1"/>
          <w:szCs w:val="24"/>
        </w:rPr>
        <w:t>Einer der Bartagamen wird in den Laufstall an die Startlinie gesetzt und mit Hilfe von Mehlwürmern an das andere Ende des Laufstalles gelockt. Es wird die Zeit gemessen, die die Bartagame zur Überwindung der Strecke von der Startlinie bis zum anderen Ende des Laufstalles benötigt hat.</w:t>
      </w:r>
    </w:p>
    <w:p w:rsidR="00E20905" w:rsidRDefault="003075DD" w:rsidP="00E20905">
      <w:pPr>
        <w:pStyle w:val="Listenabsatz"/>
        <w:ind w:left="0"/>
        <w:rPr>
          <w:color w:val="000000" w:themeColor="text1"/>
          <w:szCs w:val="24"/>
        </w:rPr>
      </w:pPr>
      <w:r>
        <w:rPr>
          <w:color w:val="000000" w:themeColor="text1"/>
          <w:szCs w:val="24"/>
        </w:rPr>
        <w:t>Der</w:t>
      </w:r>
      <w:r w:rsidR="00E20905" w:rsidRPr="003C5E0F">
        <w:rPr>
          <w:color w:val="000000" w:themeColor="text1"/>
          <w:szCs w:val="24"/>
        </w:rPr>
        <w:t xml:space="preserve">selbe Vorgang wird mit der anderen Bartagame wiederholt. </w:t>
      </w:r>
    </w:p>
    <w:p w:rsidR="00254DAF" w:rsidRDefault="00254DAF" w:rsidP="00E20905">
      <w:pPr>
        <w:pStyle w:val="Listenabsatz"/>
        <w:ind w:left="0"/>
        <w:rPr>
          <w:color w:val="000000" w:themeColor="text1"/>
          <w:szCs w:val="24"/>
        </w:rPr>
      </w:pPr>
    </w:p>
    <w:p w:rsidR="001A7644" w:rsidRDefault="00DA5077" w:rsidP="001A7644">
      <w:pPr>
        <w:pStyle w:val="Listenabsatz"/>
        <w:keepNext/>
        <w:ind w:left="0"/>
      </w:pPr>
      <w:r>
        <w:rPr>
          <w:noProof/>
          <w:color w:val="000000" w:themeColor="text1"/>
          <w:szCs w:val="24"/>
          <w:lang w:eastAsia="de-DE"/>
        </w:rPr>
        <w:drawing>
          <wp:inline distT="0" distB="0" distL="0" distR="0">
            <wp:extent cx="5760720" cy="1168527"/>
            <wp:effectExtent l="19050" t="0" r="0" b="0"/>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srcRect/>
                    <a:stretch>
                      <a:fillRect/>
                    </a:stretch>
                  </pic:blipFill>
                  <pic:spPr bwMode="auto">
                    <a:xfrm>
                      <a:off x="0" y="0"/>
                      <a:ext cx="5760720" cy="1168527"/>
                    </a:xfrm>
                    <a:prstGeom prst="rect">
                      <a:avLst/>
                    </a:prstGeom>
                    <a:noFill/>
                    <a:ln w="9525">
                      <a:noFill/>
                      <a:miter lim="800000"/>
                      <a:headEnd/>
                      <a:tailEnd/>
                    </a:ln>
                  </pic:spPr>
                </pic:pic>
              </a:graphicData>
            </a:graphic>
          </wp:inline>
        </w:drawing>
      </w:r>
    </w:p>
    <w:p w:rsidR="00254DAF" w:rsidRDefault="001A7644" w:rsidP="001A7644">
      <w:pPr>
        <w:pStyle w:val="Beschriftung"/>
        <w:rPr>
          <w:color w:val="000000" w:themeColor="text1"/>
          <w:szCs w:val="24"/>
        </w:rPr>
      </w:pPr>
      <w:r>
        <w:t xml:space="preserve">Abbildung </w:t>
      </w:r>
      <w:fldSimple w:instr=" SEQ Abbildung \* ARABIC ">
        <w:r>
          <w:rPr>
            <w:noProof/>
          </w:rPr>
          <w:t>2</w:t>
        </w:r>
      </w:fldSimple>
      <w:r>
        <w:t>: Demonstrationsversuch Laufgeschwindigkeit</w:t>
      </w:r>
    </w:p>
    <w:p w:rsidR="00254DAF" w:rsidRDefault="00254DAF" w:rsidP="00E20905">
      <w:pPr>
        <w:pStyle w:val="Listenabsatz"/>
        <w:ind w:left="0"/>
        <w:rPr>
          <w:color w:val="000000" w:themeColor="text1"/>
          <w:szCs w:val="24"/>
        </w:rPr>
      </w:pPr>
    </w:p>
    <w:p w:rsidR="00E20905" w:rsidRPr="003C5E0F" w:rsidRDefault="00A00BA0" w:rsidP="00E20905">
      <w:pPr>
        <w:pStyle w:val="Listenabsatz"/>
        <w:ind w:left="0"/>
        <w:rPr>
          <w:b/>
          <w:color w:val="000000" w:themeColor="text1"/>
          <w:szCs w:val="24"/>
        </w:rPr>
      </w:pPr>
      <w:r w:rsidRPr="003C5E0F">
        <w:rPr>
          <w:b/>
          <w:color w:val="000000" w:themeColor="text1"/>
          <w:szCs w:val="24"/>
        </w:rPr>
        <w:t>Hinweis</w:t>
      </w:r>
      <w:r w:rsidR="00E20905" w:rsidRPr="003C5E0F">
        <w:rPr>
          <w:b/>
          <w:color w:val="000000" w:themeColor="text1"/>
          <w:szCs w:val="24"/>
        </w:rPr>
        <w:t>:</w:t>
      </w:r>
    </w:p>
    <w:p w:rsidR="00A00BA0" w:rsidRPr="003C5E0F" w:rsidRDefault="00E20905" w:rsidP="00E20905">
      <w:pPr>
        <w:pStyle w:val="Listenabsatz"/>
        <w:ind w:left="0"/>
        <w:rPr>
          <w:color w:val="000000" w:themeColor="text1"/>
          <w:szCs w:val="24"/>
        </w:rPr>
      </w:pPr>
      <w:r w:rsidRPr="003C5E0F">
        <w:rPr>
          <w:color w:val="000000" w:themeColor="text1"/>
          <w:szCs w:val="24"/>
        </w:rPr>
        <w:t>Es sollten insbesondere bei zwei Männchen nicht beide Bartagame</w:t>
      </w:r>
      <w:r w:rsidR="00A00BA0" w:rsidRPr="003C5E0F">
        <w:rPr>
          <w:color w:val="000000" w:themeColor="text1"/>
          <w:szCs w:val="24"/>
        </w:rPr>
        <w:t>n</w:t>
      </w:r>
      <w:r w:rsidRPr="003C5E0F">
        <w:rPr>
          <w:color w:val="000000" w:themeColor="text1"/>
          <w:szCs w:val="24"/>
        </w:rPr>
        <w:t xml:space="preserve"> gleichzeitig in den Laufstall ge</w:t>
      </w:r>
      <w:r w:rsidR="003075DD">
        <w:rPr>
          <w:color w:val="000000" w:themeColor="text1"/>
          <w:szCs w:val="24"/>
        </w:rPr>
        <w:t>setzt werden, da die unterlegen</w:t>
      </w:r>
      <w:r w:rsidRPr="003C5E0F">
        <w:rPr>
          <w:color w:val="000000" w:themeColor="text1"/>
          <w:szCs w:val="24"/>
        </w:rPr>
        <w:t>e Bartagame d</w:t>
      </w:r>
      <w:r w:rsidR="00A00BA0" w:rsidRPr="003C5E0F">
        <w:rPr>
          <w:color w:val="000000" w:themeColor="text1"/>
          <w:szCs w:val="24"/>
        </w:rPr>
        <w:t xml:space="preserve">er dominanteren den Vorzug auf das Futter gewähren würde und der Versuch somit verfälscht wäre. </w:t>
      </w:r>
      <w:r w:rsidR="00C01A30" w:rsidRPr="003C5E0F">
        <w:rPr>
          <w:color w:val="000000" w:themeColor="text1"/>
          <w:szCs w:val="24"/>
        </w:rPr>
        <w:t xml:space="preserve">Außerdem sollten </w:t>
      </w:r>
      <w:r w:rsidR="003075DD">
        <w:rPr>
          <w:szCs w:val="24"/>
        </w:rPr>
        <w:t>d</w:t>
      </w:r>
      <w:r w:rsidR="00C01A30" w:rsidRPr="003C5E0F">
        <w:rPr>
          <w:szCs w:val="24"/>
        </w:rPr>
        <w:t>ie Bartagamen einen möglichst vergleichbaren Körperbau aufweisen, um die Aussagekraft des Experiments zu bewahren.</w:t>
      </w:r>
    </w:p>
    <w:sectPr w:rsidR="00A00BA0" w:rsidRPr="003C5E0F" w:rsidSect="00B43D3C">
      <w:headerReference w:type="default" r:id="rId9"/>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4932" w:rsidRDefault="00AB4932" w:rsidP="00866B8D">
      <w:pPr>
        <w:spacing w:after="0" w:line="240" w:lineRule="auto"/>
      </w:pPr>
      <w:r>
        <w:separator/>
      </w:r>
    </w:p>
  </w:endnote>
  <w:endnote w:type="continuationSeparator" w:id="0">
    <w:p w:rsidR="00AB4932" w:rsidRDefault="00AB4932" w:rsidP="00866B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4932" w:rsidRDefault="00AB4932" w:rsidP="00866B8D">
      <w:pPr>
        <w:spacing w:after="0" w:line="240" w:lineRule="auto"/>
      </w:pPr>
      <w:r>
        <w:separator/>
      </w:r>
    </w:p>
  </w:footnote>
  <w:footnote w:type="continuationSeparator" w:id="0">
    <w:p w:rsidR="00AB4932" w:rsidRDefault="00AB4932" w:rsidP="00866B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B8D" w:rsidRDefault="009E18B3">
    <w:pPr>
      <w:pStyle w:val="Kopfzeile"/>
    </w:pPr>
    <w:r>
      <w:rPr>
        <w:noProof/>
        <w:lang w:eastAsia="zh-TW"/>
      </w:rPr>
      <w:pict>
        <v:shapetype id="_x0000_t202" coordsize="21600,21600" o:spt="202" path="m,l,21600r21600,l21600,xe">
          <v:stroke joinstyle="miter"/>
          <v:path gradientshapeok="t" o:connecttype="rect"/>
        </v:shapetype>
        <v:shape id="_x0000_s1026" type="#_x0000_t202" style="position:absolute;left:0;text-align:left;margin-left:0;margin-top:0;width:468pt;height:13.45pt;z-index:251661312;mso-width-percent:1000;mso-position-horizontal:left;mso-position-horizontal-relative:margin;mso-position-vertical:center;mso-position-vertical-relative:top-margin-area;mso-width-percent:1000;mso-width-relative:margin;v-text-anchor:middle" o:allowincell="f" filled="f" stroked="f">
          <v:textbox style="mso-next-textbox:#_x0000_s1026;mso-fit-shape-to-text:t" inset=",0,,0">
            <w:txbxContent>
              <w:sdt>
                <w:sdtPr>
                  <w:alias w:val="Titel"/>
                  <w:id w:val="16144077"/>
                  <w:placeholder>
                    <w:docPart w:val="93CA6E0077C44DCAA57E869A55501E43"/>
                  </w:placeholder>
                  <w:dataBinding w:prefixMappings="xmlns:ns0='http://schemas.openxmlformats.org/package/2006/metadata/core-properties' xmlns:ns1='http://purl.org/dc/elements/1.1/'" w:xpath="/ns0:coreProperties[1]/ns1:title[1]" w:storeItemID="{6C3C8BC8-F283-45AE-878A-BAB7291924A1}"/>
                  <w:text/>
                </w:sdtPr>
                <w:sdtContent>
                  <w:p w:rsidR="00866B8D" w:rsidRDefault="002F0761">
                    <w:pPr>
                      <w:spacing w:after="0" w:line="240" w:lineRule="auto"/>
                    </w:pPr>
                    <w:r>
                      <w:t>M3 - Demonstrations</w:t>
                    </w:r>
                    <w:r w:rsidR="00610F61">
                      <w:t>versuch</w:t>
                    </w:r>
                    <w:r>
                      <w:t xml:space="preserve"> Laufgeschwindigkeit</w:t>
                    </w:r>
                  </w:p>
                </w:sdtContent>
              </w:sdt>
            </w:txbxContent>
          </v:textbox>
          <w10:wrap anchorx="margin" anchory="margin"/>
        </v:shape>
      </w:pict>
    </w:r>
    <w:r>
      <w:rPr>
        <w:noProof/>
        <w:lang w:eastAsia="zh-TW"/>
      </w:rPr>
      <w:pict>
        <v:shape id="_x0000_s1025" type="#_x0000_t202" style="position:absolute;left:0;text-align:left;margin-left:0;margin-top:0;width:1in;height:13.45pt;z-index:251660288;mso-width-percent:1000;mso-position-horizontal:left;mso-position-horizontal-relative:page;mso-position-vertical:center;mso-position-vertical-relative:top-margin-area;mso-width-percent:1000;mso-width-relative:left-margin-area;v-text-anchor:middle" o:allowincell="f" fillcolor="#4f81bd [3204]" stroked="f">
          <v:textbox style="mso-fit-shape-to-text:t" inset=",0,,0">
            <w:txbxContent>
              <w:p w:rsidR="00866B8D" w:rsidRPr="00866B8D" w:rsidRDefault="00866B8D">
                <w:pPr>
                  <w:spacing w:after="0" w:line="240" w:lineRule="auto"/>
                  <w:jc w:val="right"/>
                </w:pPr>
                <w:r>
                  <w:t>3</w:t>
                </w:r>
              </w:p>
            </w:txbxContent>
          </v:textbox>
          <w10:wrap anchorx="page"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276F4"/>
    <w:multiLevelType w:val="hybridMultilevel"/>
    <w:tmpl w:val="6C1E2C9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21F17D0"/>
    <w:multiLevelType w:val="hybridMultilevel"/>
    <w:tmpl w:val="822412D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7B1E7C07"/>
    <w:multiLevelType w:val="hybridMultilevel"/>
    <w:tmpl w:val="01A0AC2A"/>
    <w:lvl w:ilvl="0" w:tplc="5F90973A">
      <w:start w:val="1"/>
      <w:numFmt w:val="bullet"/>
      <w:lvlText w:val=""/>
      <w:lvlJc w:val="left"/>
      <w:pPr>
        <w:ind w:left="720" w:hanging="360"/>
      </w:pPr>
      <w:rPr>
        <w:rFonts w:ascii="Symbol" w:hAnsi="Symbo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hdrShapeDefaults>
    <o:shapedefaults v:ext="edit" spidmax="13314">
      <o:colormenu v:ext="edit" strokecolor="none [3212]"/>
    </o:shapedefaults>
    <o:shapelayout v:ext="edit">
      <o:idmap v:ext="edit" data="1"/>
    </o:shapelayout>
  </w:hdrShapeDefaults>
  <w:footnotePr>
    <w:footnote w:id="-1"/>
    <w:footnote w:id="0"/>
  </w:footnotePr>
  <w:endnotePr>
    <w:endnote w:id="-1"/>
    <w:endnote w:id="0"/>
  </w:endnotePr>
  <w:compat/>
  <w:rsids>
    <w:rsidRoot w:val="00866B8D"/>
    <w:rsid w:val="001A7644"/>
    <w:rsid w:val="00254DAF"/>
    <w:rsid w:val="002D6B0B"/>
    <w:rsid w:val="002F0761"/>
    <w:rsid w:val="003075DD"/>
    <w:rsid w:val="00310B24"/>
    <w:rsid w:val="003B2ADE"/>
    <w:rsid w:val="003C5E0F"/>
    <w:rsid w:val="003E1F8C"/>
    <w:rsid w:val="00444B13"/>
    <w:rsid w:val="00554123"/>
    <w:rsid w:val="0057209B"/>
    <w:rsid w:val="00610F61"/>
    <w:rsid w:val="00632B80"/>
    <w:rsid w:val="006B5976"/>
    <w:rsid w:val="00761E40"/>
    <w:rsid w:val="007837D2"/>
    <w:rsid w:val="00866B8D"/>
    <w:rsid w:val="008756CC"/>
    <w:rsid w:val="009E18B3"/>
    <w:rsid w:val="00A00BA0"/>
    <w:rsid w:val="00AB4932"/>
    <w:rsid w:val="00AC0BF0"/>
    <w:rsid w:val="00B43D3C"/>
    <w:rsid w:val="00B50972"/>
    <w:rsid w:val="00B60074"/>
    <w:rsid w:val="00BB3C15"/>
    <w:rsid w:val="00C01A30"/>
    <w:rsid w:val="00DA5077"/>
    <w:rsid w:val="00E20905"/>
    <w:rsid w:val="00EF7BB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3314">
      <o:colormenu v:ext="edit" strokecolor="none [321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B3C15"/>
    <w:pPr>
      <w:spacing w:after="80"/>
      <w:jc w:val="both"/>
    </w:pPr>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866B8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866B8D"/>
    <w:rPr>
      <w:rFonts w:ascii="Times New Roman" w:hAnsi="Times New Roman"/>
      <w:sz w:val="24"/>
    </w:rPr>
  </w:style>
  <w:style w:type="paragraph" w:styleId="Fuzeile">
    <w:name w:val="footer"/>
    <w:basedOn w:val="Standard"/>
    <w:link w:val="FuzeileZchn"/>
    <w:uiPriority w:val="99"/>
    <w:semiHidden/>
    <w:unhideWhenUsed/>
    <w:rsid w:val="00866B8D"/>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866B8D"/>
    <w:rPr>
      <w:rFonts w:ascii="Times New Roman" w:hAnsi="Times New Roman"/>
      <w:sz w:val="24"/>
    </w:rPr>
  </w:style>
  <w:style w:type="paragraph" w:styleId="Sprechblasentext">
    <w:name w:val="Balloon Text"/>
    <w:basedOn w:val="Standard"/>
    <w:link w:val="SprechblasentextZchn"/>
    <w:uiPriority w:val="99"/>
    <w:semiHidden/>
    <w:unhideWhenUsed/>
    <w:rsid w:val="00866B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6B8D"/>
    <w:rPr>
      <w:rFonts w:ascii="Tahoma" w:hAnsi="Tahoma" w:cs="Tahoma"/>
      <w:sz w:val="16"/>
      <w:szCs w:val="16"/>
    </w:rPr>
  </w:style>
  <w:style w:type="paragraph" w:styleId="Listenabsatz">
    <w:name w:val="List Paragraph"/>
    <w:basedOn w:val="Standard"/>
    <w:uiPriority w:val="34"/>
    <w:qFormat/>
    <w:rsid w:val="002F0761"/>
    <w:pPr>
      <w:ind w:left="720"/>
      <w:contextualSpacing/>
    </w:pPr>
  </w:style>
  <w:style w:type="paragraph" w:styleId="Beschriftung">
    <w:name w:val="caption"/>
    <w:basedOn w:val="Standard"/>
    <w:next w:val="Standard"/>
    <w:uiPriority w:val="35"/>
    <w:unhideWhenUsed/>
    <w:qFormat/>
    <w:rsid w:val="00254DAF"/>
    <w:pPr>
      <w:spacing w:after="200"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3CA6E0077C44DCAA57E869A55501E43"/>
        <w:category>
          <w:name w:val="Allgemein"/>
          <w:gallery w:val="placeholder"/>
        </w:category>
        <w:types>
          <w:type w:val="bbPlcHdr"/>
        </w:types>
        <w:behaviors>
          <w:behavior w:val="content"/>
        </w:behaviors>
        <w:guid w:val="{9C66B748-22B4-42A5-A8F2-3E047CEAEF63}"/>
      </w:docPartPr>
      <w:docPartBody>
        <w:p w:rsidR="000A6192" w:rsidRDefault="006D0F84" w:rsidP="006D0F84">
          <w:pPr>
            <w:pStyle w:val="93CA6E0077C44DCAA57E869A55501E43"/>
          </w:pPr>
          <w:r>
            <w:t>[Geben Sie den Dokumenttitel ein]</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6D0F84"/>
    <w:rsid w:val="0004765A"/>
    <w:rsid w:val="000A6192"/>
    <w:rsid w:val="003B432F"/>
    <w:rsid w:val="006D0F84"/>
    <w:rsid w:val="009E196C"/>
    <w:rsid w:val="00BD1491"/>
    <w:rsid w:val="00BF15C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A619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93CA6E0077C44DCAA57E869A55501E43">
    <w:name w:val="93CA6E0077C44DCAA57E869A55501E43"/>
    <w:rsid w:val="006D0F84"/>
  </w:style>
  <w:style w:type="paragraph" w:customStyle="1" w:styleId="2DDDB19B11394C37B35BAAB5A1ABCBE8">
    <w:name w:val="2DDDB19B11394C37B35BAAB5A1ABCBE8"/>
    <w:rsid w:val="009E196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1149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M3 - Demonstrationsversuch Laufgeschwindigkeit</vt:lpstr>
    </vt:vector>
  </TitlesOfParts>
  <Company>Frost-RL</Company>
  <LinksUpToDate>false</LinksUpToDate>
  <CharactersWithSpaces>1329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M3 - Demonstrationsversuch Laufgeschwindigkeit</dc:title>
  <dc:creator>Anna</dc:creator>
  <cp:lastModifiedBy>Anna</cp:lastModifiedBy>
  <cp:revision>2</cp:revision>
  <dcterms:created xsi:type="dcterms:W3CDTF">2015-08-17T14:38:00Z</dcterms:created>
  <dcterms:modified xsi:type="dcterms:W3CDTF">2015-08-17T14:38:00Z</dcterms:modified>
</cp:coreProperties>
</file>